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B2EA" w14:textId="77777777" w:rsidR="00F02674" w:rsidRPr="005D33F3" w:rsidRDefault="00F02674" w:rsidP="00F02674">
      <w:pPr>
        <w:jc w:val="right"/>
        <w:rPr>
          <w:rFonts w:ascii="ＭＳ Ｐゴシック" w:eastAsia="ＭＳ Ｐゴシック" w:hAnsi="ＭＳ Ｐゴシック" w:cs="ＭＳ ゴシック"/>
          <w:bCs/>
          <w:sz w:val="22"/>
          <w:szCs w:val="24"/>
          <w:bdr w:val="single" w:sz="4" w:space="0" w:color="auto"/>
        </w:rPr>
      </w:pPr>
      <w:r w:rsidRPr="005D33F3">
        <w:rPr>
          <w:rFonts w:ascii="ＭＳ Ｐゴシック" w:eastAsia="ＭＳ Ｐゴシック" w:hAnsi="ＭＳ Ｐゴシック" w:cs="ＭＳ ゴシック" w:hint="eastAsia"/>
          <w:bCs/>
          <w:sz w:val="22"/>
          <w:szCs w:val="24"/>
          <w:bdr w:val="single" w:sz="4" w:space="0" w:color="auto"/>
        </w:rPr>
        <w:t>事例様式１</w:t>
      </w:r>
    </w:p>
    <w:p w14:paraId="7083AC5F" w14:textId="77777777" w:rsidR="00F02674" w:rsidRPr="00F02674" w:rsidRDefault="00F02674" w:rsidP="00F02674">
      <w:pPr>
        <w:jc w:val="center"/>
        <w:rPr>
          <w:rFonts w:ascii="Meiryo UI" w:eastAsia="Meiryo UI" w:hAnsi="Meiryo UI" w:cs="ＭＳ ゴシック"/>
          <w:sz w:val="28"/>
          <w:szCs w:val="28"/>
        </w:rPr>
      </w:pPr>
      <w:r w:rsidRPr="00C121EC">
        <w:rPr>
          <w:rFonts w:ascii="Meiryo UI" w:eastAsia="Meiryo UI" w:hAnsi="Meiryo UI" w:cs="ＭＳ ゴシック" w:hint="eastAsia"/>
          <w:spacing w:val="56"/>
          <w:sz w:val="28"/>
          <w:szCs w:val="28"/>
          <w:fitText w:val="6025" w:id="-1552175604"/>
        </w:rPr>
        <w:t>主任介護支援専門員研修 提出事</w:t>
      </w:r>
      <w:r w:rsidRPr="00C121EC">
        <w:rPr>
          <w:rFonts w:ascii="Meiryo UI" w:eastAsia="Meiryo UI" w:hAnsi="Meiryo UI" w:cs="ＭＳ ゴシック" w:hint="eastAsia"/>
          <w:spacing w:val="2"/>
          <w:sz w:val="28"/>
          <w:szCs w:val="28"/>
          <w:fitText w:val="6025" w:id="-1552175604"/>
        </w:rPr>
        <w:t>例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1038"/>
        <w:gridCol w:w="1417"/>
        <w:gridCol w:w="1250"/>
        <w:gridCol w:w="1018"/>
        <w:gridCol w:w="834"/>
        <w:gridCol w:w="1853"/>
      </w:tblGrid>
      <w:tr w:rsidR="00224504" w:rsidRPr="00224504" w14:paraId="06476642" w14:textId="77777777" w:rsidTr="00B2229D">
        <w:trPr>
          <w:trHeight w:val="660"/>
        </w:trPr>
        <w:tc>
          <w:tcPr>
            <w:tcW w:w="2068" w:type="dxa"/>
            <w:vAlign w:val="center"/>
          </w:tcPr>
          <w:p w14:paraId="4F7949EB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bookmarkStart w:id="0" w:name="OLE_LINK1"/>
            <w:r w:rsidRPr="00224504">
              <w:rPr>
                <w:rFonts w:ascii="Meiryo UI" w:eastAsia="Meiryo UI" w:hAnsi="Meiryo UI" w:cs="ＭＳ ゴシック" w:hint="eastAsia"/>
              </w:rPr>
              <w:t>受講者氏名</w:t>
            </w:r>
          </w:p>
        </w:tc>
        <w:tc>
          <w:tcPr>
            <w:tcW w:w="7410" w:type="dxa"/>
            <w:gridSpan w:val="6"/>
            <w:vAlign w:val="center"/>
          </w:tcPr>
          <w:p w14:paraId="7B1596CE" w14:textId="77777777" w:rsidR="00224504" w:rsidRPr="00224504" w:rsidRDefault="00224504" w:rsidP="0022450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24504" w:rsidRPr="00224504" w14:paraId="432C2465" w14:textId="77777777" w:rsidTr="00B2229D">
        <w:trPr>
          <w:trHeight w:val="660"/>
        </w:trPr>
        <w:tc>
          <w:tcPr>
            <w:tcW w:w="2068" w:type="dxa"/>
            <w:vAlign w:val="center"/>
          </w:tcPr>
          <w:p w14:paraId="7C2AAA8B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224504">
              <w:rPr>
                <w:rFonts w:ascii="Meiryo UI" w:eastAsia="Meiryo UI" w:hAnsi="Meiryo UI" w:cs="ＭＳ ゴシック" w:hint="eastAsia"/>
                <w:spacing w:val="105"/>
                <w:fitText w:val="1470" w:id="-1544386558"/>
              </w:rPr>
              <w:t>基礎資</w:t>
            </w:r>
            <w:r w:rsidRPr="00224504">
              <w:rPr>
                <w:rFonts w:ascii="Meiryo UI" w:eastAsia="Meiryo UI" w:hAnsi="Meiryo UI" w:cs="ＭＳ ゴシック" w:hint="eastAsia"/>
                <w:fitText w:val="1470" w:id="-1544386558"/>
              </w:rPr>
              <w:t>格</w:t>
            </w:r>
          </w:p>
          <w:p w14:paraId="0BDD9C06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224504">
              <w:rPr>
                <w:rFonts w:ascii="Meiryo UI" w:eastAsia="Meiryo UI" w:hAnsi="Meiryo UI" w:cs="ＭＳ ゴシック" w:hint="eastAsia"/>
                <w:sz w:val="18"/>
                <w:szCs w:val="18"/>
              </w:rPr>
              <w:t>（主な資格を記載する）</w:t>
            </w:r>
          </w:p>
        </w:tc>
        <w:tc>
          <w:tcPr>
            <w:tcW w:w="7410" w:type="dxa"/>
            <w:gridSpan w:val="6"/>
            <w:vAlign w:val="center"/>
          </w:tcPr>
          <w:p w14:paraId="4FB739AB" w14:textId="77777777" w:rsidR="00224504" w:rsidRPr="00224504" w:rsidRDefault="00224504" w:rsidP="00224504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224504" w:rsidRPr="00224504" w14:paraId="01750082" w14:textId="77777777" w:rsidTr="00B2229D">
        <w:trPr>
          <w:trHeight w:val="660"/>
        </w:trPr>
        <w:tc>
          <w:tcPr>
            <w:tcW w:w="2068" w:type="dxa"/>
            <w:vAlign w:val="center"/>
          </w:tcPr>
          <w:p w14:paraId="0F7D1747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224504">
              <w:rPr>
                <w:rFonts w:ascii="Meiryo UI" w:eastAsia="Meiryo UI" w:hAnsi="Meiryo UI" w:cs="ＭＳ ゴシック" w:hint="eastAsia"/>
                <w:spacing w:val="52"/>
              </w:rPr>
              <w:t>所属事業</w:t>
            </w:r>
            <w:r w:rsidRPr="00224504">
              <w:rPr>
                <w:rFonts w:ascii="Meiryo UI" w:eastAsia="Meiryo UI" w:hAnsi="Meiryo UI" w:cs="ＭＳ ゴシック" w:hint="eastAsia"/>
                <w:spacing w:val="2"/>
              </w:rPr>
              <w:t>所</w:t>
            </w:r>
          </w:p>
          <w:p w14:paraId="4CF2B770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224504">
              <w:rPr>
                <w:rFonts w:ascii="Meiryo UI" w:eastAsia="Meiryo UI" w:hAnsi="Meiryo UI" w:cs="ＭＳ ゴシック" w:hint="eastAsia"/>
              </w:rPr>
              <w:t>（職　　　　名）</w:t>
            </w:r>
          </w:p>
        </w:tc>
        <w:tc>
          <w:tcPr>
            <w:tcW w:w="7410" w:type="dxa"/>
            <w:gridSpan w:val="6"/>
            <w:vAlign w:val="center"/>
          </w:tcPr>
          <w:p w14:paraId="167429D1" w14:textId="77777777" w:rsidR="00224504" w:rsidRPr="00224504" w:rsidRDefault="00224504" w:rsidP="00224504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224504">
              <w:rPr>
                <w:rFonts w:ascii="ＭＳ Ｐゴシック" w:eastAsia="ＭＳ Ｐゴシック" w:hAnsi="ＭＳ Ｐゴシック" w:cs="ＭＳ ゴシック" w:hint="eastAsia"/>
              </w:rPr>
              <w:t xml:space="preserve">　　　　　　　　　　　　　　　　　　　　　　　　　　　　　　　（　　　　　　　　　　　　　　　　　　）</w:t>
            </w:r>
          </w:p>
        </w:tc>
      </w:tr>
      <w:tr w:rsidR="00224504" w:rsidRPr="00224504" w14:paraId="086BBEEE" w14:textId="77777777" w:rsidTr="00B2229D">
        <w:trPr>
          <w:trHeight w:val="407"/>
        </w:trPr>
        <w:tc>
          <w:tcPr>
            <w:tcW w:w="2068" w:type="dxa"/>
            <w:vMerge w:val="restart"/>
            <w:vAlign w:val="center"/>
          </w:tcPr>
          <w:p w14:paraId="00A13CF1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224504">
              <w:rPr>
                <w:rFonts w:ascii="Meiryo UI" w:eastAsia="Meiryo UI" w:hAnsi="Meiryo UI" w:cs="ＭＳ ゴシック" w:hint="eastAsia"/>
                <w:spacing w:val="21"/>
              </w:rPr>
              <w:t>事業所連絡</w:t>
            </w:r>
            <w:r w:rsidRPr="00224504">
              <w:rPr>
                <w:rFonts w:ascii="Meiryo UI" w:eastAsia="Meiryo UI" w:hAnsi="Meiryo UI" w:cs="ＭＳ ゴシック" w:hint="eastAsia"/>
              </w:rPr>
              <w:t>先</w:t>
            </w:r>
          </w:p>
        </w:tc>
        <w:tc>
          <w:tcPr>
            <w:tcW w:w="7410" w:type="dxa"/>
            <w:gridSpan w:val="6"/>
            <w:tcBorders>
              <w:bottom w:val="nil"/>
            </w:tcBorders>
            <w:vAlign w:val="center"/>
          </w:tcPr>
          <w:p w14:paraId="44ABA87E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224504">
              <w:rPr>
                <w:rFonts w:ascii="Meiryo UI" w:eastAsia="Meiryo UI" w:hAnsi="Meiryo UI" w:cs="ＭＳ ゴシック" w:hint="eastAsia"/>
                <w:sz w:val="22"/>
                <w:szCs w:val="22"/>
              </w:rPr>
              <w:t>住　所 〒</w:t>
            </w:r>
          </w:p>
        </w:tc>
      </w:tr>
      <w:tr w:rsidR="00224504" w:rsidRPr="00224504" w14:paraId="32125982" w14:textId="77777777" w:rsidTr="00B2229D">
        <w:trPr>
          <w:trHeight w:val="722"/>
        </w:trPr>
        <w:tc>
          <w:tcPr>
            <w:tcW w:w="2068" w:type="dxa"/>
            <w:vMerge/>
            <w:vAlign w:val="center"/>
          </w:tcPr>
          <w:p w14:paraId="288870D3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 w:cs="ＭＳ ゴシック"/>
                <w:spacing w:val="21"/>
              </w:rPr>
            </w:pPr>
          </w:p>
        </w:tc>
        <w:tc>
          <w:tcPr>
            <w:tcW w:w="7410" w:type="dxa"/>
            <w:gridSpan w:val="6"/>
            <w:tcBorders>
              <w:top w:val="nil"/>
            </w:tcBorders>
            <w:vAlign w:val="center"/>
          </w:tcPr>
          <w:p w14:paraId="155D299E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224504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 xml:space="preserve">　</w:t>
            </w:r>
          </w:p>
        </w:tc>
      </w:tr>
      <w:tr w:rsidR="00224504" w:rsidRPr="00224504" w14:paraId="3070FBE3" w14:textId="77777777" w:rsidTr="00B2229D">
        <w:trPr>
          <w:trHeight w:val="537"/>
        </w:trPr>
        <w:tc>
          <w:tcPr>
            <w:tcW w:w="2068" w:type="dxa"/>
            <w:vMerge/>
            <w:vAlign w:val="center"/>
          </w:tcPr>
          <w:p w14:paraId="0500922B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 w:cs="ＭＳ ゴシック"/>
                <w:spacing w:val="21"/>
              </w:rPr>
            </w:pPr>
          </w:p>
        </w:tc>
        <w:tc>
          <w:tcPr>
            <w:tcW w:w="1038" w:type="dxa"/>
            <w:vAlign w:val="center"/>
          </w:tcPr>
          <w:p w14:paraId="01F4291B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Meiryo UI" w:eastAsia="Meiryo UI" w:hAnsi="Meiryo UI" w:cs="ＭＳ ゴシック"/>
                <w:sz w:val="22"/>
                <w:szCs w:val="22"/>
              </w:rPr>
            </w:pPr>
            <w:r w:rsidRPr="00224504">
              <w:rPr>
                <w:rFonts w:ascii="Meiryo UI" w:eastAsia="Meiryo UI" w:hAnsi="Meiryo UI" w:cs="ＭＳ ゴシック" w:hint="eastAsia"/>
              </w:rPr>
              <w:t>ＴＥＬ</w:t>
            </w:r>
          </w:p>
        </w:tc>
        <w:tc>
          <w:tcPr>
            <w:tcW w:w="2667" w:type="dxa"/>
            <w:gridSpan w:val="2"/>
            <w:vAlign w:val="center"/>
          </w:tcPr>
          <w:p w14:paraId="0ED9AE1A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4FF8E540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Meiryo UI" w:eastAsia="Meiryo UI" w:hAnsi="Meiryo UI" w:cs="ＭＳ ゴシック"/>
                <w:sz w:val="22"/>
                <w:szCs w:val="22"/>
              </w:rPr>
            </w:pPr>
            <w:r w:rsidRPr="00224504">
              <w:rPr>
                <w:rFonts w:ascii="Meiryo UI" w:eastAsia="Meiryo UI" w:hAnsi="Meiryo UI" w:cs="ＭＳ ゴシック" w:hint="eastAsia"/>
              </w:rPr>
              <w:t>ＦＡＸ</w:t>
            </w:r>
          </w:p>
        </w:tc>
        <w:tc>
          <w:tcPr>
            <w:tcW w:w="2687" w:type="dxa"/>
            <w:gridSpan w:val="2"/>
            <w:vAlign w:val="center"/>
          </w:tcPr>
          <w:p w14:paraId="1A7FB5DF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224504" w:rsidRPr="00224504" w14:paraId="68FCFDE3" w14:textId="77777777" w:rsidTr="00B2229D">
        <w:trPr>
          <w:trHeight w:val="559"/>
        </w:trPr>
        <w:tc>
          <w:tcPr>
            <w:tcW w:w="2068" w:type="dxa"/>
            <w:vAlign w:val="center"/>
          </w:tcPr>
          <w:p w14:paraId="797BFF10" w14:textId="77777777" w:rsidR="00224504" w:rsidRPr="00224504" w:rsidRDefault="00224504" w:rsidP="00224504">
            <w:pPr>
              <w:spacing w:line="240" w:lineRule="exact"/>
              <w:ind w:left="-51"/>
              <w:jc w:val="center"/>
              <w:rPr>
                <w:rFonts w:ascii="Meiryo UI" w:eastAsia="Meiryo UI" w:hAnsi="Meiryo UI"/>
              </w:rPr>
            </w:pPr>
            <w:r w:rsidRPr="002405E5">
              <w:rPr>
                <w:rFonts w:ascii="Meiryo UI" w:eastAsia="Meiryo UI" w:hAnsi="Meiryo UI" w:hint="eastAsia"/>
                <w:spacing w:val="11"/>
                <w:fitText w:val="1365" w:id="-1544386557"/>
              </w:rPr>
              <w:t>Ｅ－ＭＡＩ</w:t>
            </w:r>
            <w:r w:rsidRPr="002405E5">
              <w:rPr>
                <w:rFonts w:ascii="Meiryo UI" w:eastAsia="Meiryo UI" w:hAnsi="Meiryo UI" w:hint="eastAsia"/>
                <w:spacing w:val="-2"/>
                <w:fitText w:val="1365" w:id="-1544386557"/>
              </w:rPr>
              <w:t>Ｌ</w:t>
            </w:r>
          </w:p>
        </w:tc>
        <w:tc>
          <w:tcPr>
            <w:tcW w:w="7410" w:type="dxa"/>
            <w:gridSpan w:val="6"/>
            <w:vAlign w:val="center"/>
          </w:tcPr>
          <w:p w14:paraId="24F51395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224504" w:rsidRPr="00224504" w14:paraId="7D7464E3" w14:textId="77777777" w:rsidTr="00B2229D">
        <w:trPr>
          <w:trHeight w:val="555"/>
        </w:trPr>
        <w:tc>
          <w:tcPr>
            <w:tcW w:w="2068" w:type="dxa"/>
            <w:vAlign w:val="center"/>
          </w:tcPr>
          <w:p w14:paraId="4CA4E799" w14:textId="77777777" w:rsidR="00224504" w:rsidRPr="00224504" w:rsidRDefault="00224504" w:rsidP="00224504">
            <w:pPr>
              <w:spacing w:line="240" w:lineRule="exact"/>
              <w:ind w:left="-51"/>
              <w:jc w:val="left"/>
              <w:rPr>
                <w:rFonts w:ascii="Meiryo UI" w:eastAsia="Meiryo UI" w:hAnsi="Meiryo UI"/>
              </w:rPr>
            </w:pPr>
            <w:r w:rsidRPr="00224504">
              <w:rPr>
                <w:rFonts w:ascii="Meiryo UI" w:eastAsia="Meiryo UI" w:hAnsi="Meiryo UI" w:hint="eastAsia"/>
              </w:rPr>
              <w:t>介護支援専門員としての実務経験</w:t>
            </w:r>
          </w:p>
        </w:tc>
        <w:tc>
          <w:tcPr>
            <w:tcW w:w="2455" w:type="dxa"/>
            <w:gridSpan w:val="2"/>
            <w:tcBorders>
              <w:right w:val="nil"/>
            </w:tcBorders>
            <w:vAlign w:val="center"/>
          </w:tcPr>
          <w:p w14:paraId="6D55B544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250" w:type="dxa"/>
            <w:tcBorders>
              <w:left w:val="nil"/>
              <w:right w:val="nil"/>
            </w:tcBorders>
            <w:vAlign w:val="center"/>
          </w:tcPr>
          <w:p w14:paraId="0C17E5FF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Meiryo UI" w:eastAsia="Meiryo UI" w:hAnsi="Meiryo UI" w:cs="ＭＳ ゴシック"/>
                <w:sz w:val="22"/>
              </w:rPr>
            </w:pPr>
            <w:r w:rsidRPr="00224504">
              <w:rPr>
                <w:rFonts w:ascii="Meiryo UI" w:eastAsia="Meiryo UI" w:hAnsi="Meiryo UI" w:cs="ＭＳ ゴシック" w:hint="eastAsia"/>
                <w:sz w:val="24"/>
              </w:rPr>
              <w:t>年</w:t>
            </w:r>
          </w:p>
        </w:tc>
        <w:tc>
          <w:tcPr>
            <w:tcW w:w="1852" w:type="dxa"/>
            <w:gridSpan w:val="2"/>
            <w:tcBorders>
              <w:left w:val="nil"/>
              <w:right w:val="nil"/>
            </w:tcBorders>
            <w:vAlign w:val="center"/>
          </w:tcPr>
          <w:p w14:paraId="0BDF1785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  <w:tc>
          <w:tcPr>
            <w:tcW w:w="1853" w:type="dxa"/>
            <w:tcBorders>
              <w:left w:val="nil"/>
            </w:tcBorders>
            <w:vAlign w:val="center"/>
          </w:tcPr>
          <w:p w14:paraId="0895FF6B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Meiryo UI" w:eastAsia="Meiryo UI" w:hAnsi="Meiryo UI" w:cs="ＭＳ ゴシック"/>
                <w:sz w:val="24"/>
              </w:rPr>
            </w:pPr>
            <w:r w:rsidRPr="00224504">
              <w:rPr>
                <w:rFonts w:ascii="Meiryo UI" w:eastAsia="Meiryo UI" w:hAnsi="Meiryo UI" w:cs="ＭＳ ゴシック" w:hint="eastAsia"/>
                <w:sz w:val="24"/>
              </w:rPr>
              <w:t>カ月</w:t>
            </w:r>
          </w:p>
        </w:tc>
      </w:tr>
      <w:tr w:rsidR="00224504" w:rsidRPr="00224504" w14:paraId="6A5ACF6A" w14:textId="77777777" w:rsidTr="00B2229D">
        <w:trPr>
          <w:trHeight w:val="1551"/>
        </w:trPr>
        <w:tc>
          <w:tcPr>
            <w:tcW w:w="2068" w:type="dxa"/>
            <w:vAlign w:val="center"/>
          </w:tcPr>
          <w:p w14:paraId="754F616E" w14:textId="77777777" w:rsidR="00224504" w:rsidRPr="00224504" w:rsidRDefault="00224504" w:rsidP="00224504">
            <w:pPr>
              <w:spacing w:line="240" w:lineRule="exact"/>
              <w:ind w:left="29"/>
              <w:rPr>
                <w:rFonts w:ascii="Meiryo UI" w:eastAsia="Meiryo UI" w:hAnsi="Meiryo UI" w:cs="ＭＳ ゴシック"/>
              </w:rPr>
            </w:pPr>
            <w:r w:rsidRPr="00224504">
              <w:rPr>
                <w:rFonts w:ascii="Meiryo UI" w:eastAsia="Meiryo UI" w:hAnsi="Meiryo UI" w:cs="ＭＳ ゴシック" w:hint="eastAsia"/>
              </w:rPr>
              <w:t>事例提出者の所属機関の役割と主な業務内容</w:t>
            </w:r>
          </w:p>
        </w:tc>
        <w:tc>
          <w:tcPr>
            <w:tcW w:w="7410" w:type="dxa"/>
            <w:gridSpan w:val="6"/>
            <w:vAlign w:val="center"/>
          </w:tcPr>
          <w:p w14:paraId="0159BAAA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tr w:rsidR="00224504" w:rsidRPr="00224504" w14:paraId="07E94FC9" w14:textId="77777777" w:rsidTr="00B2229D">
        <w:trPr>
          <w:trHeight w:val="1533"/>
        </w:trPr>
        <w:tc>
          <w:tcPr>
            <w:tcW w:w="2068" w:type="dxa"/>
            <w:vAlign w:val="center"/>
          </w:tcPr>
          <w:p w14:paraId="38D41689" w14:textId="77777777" w:rsidR="00224504" w:rsidRPr="00224504" w:rsidRDefault="00224504" w:rsidP="00224504">
            <w:pPr>
              <w:spacing w:line="240" w:lineRule="exact"/>
              <w:ind w:left="29"/>
              <w:rPr>
                <w:rFonts w:ascii="Meiryo UI" w:eastAsia="Meiryo UI" w:hAnsi="Meiryo UI"/>
              </w:rPr>
            </w:pPr>
            <w:r w:rsidRPr="00224504">
              <w:rPr>
                <w:rFonts w:ascii="Meiryo UI" w:eastAsia="Meiryo UI" w:hAnsi="Meiryo UI" w:cs="ＭＳ ゴシック" w:hint="eastAsia"/>
                <w:color w:val="auto"/>
              </w:rPr>
              <w:t>事例提出者の置かれている状況・立場等</w:t>
            </w:r>
          </w:p>
        </w:tc>
        <w:tc>
          <w:tcPr>
            <w:tcW w:w="7410" w:type="dxa"/>
            <w:gridSpan w:val="6"/>
            <w:vAlign w:val="center"/>
          </w:tcPr>
          <w:p w14:paraId="3B7162D5" w14:textId="77777777" w:rsidR="00224504" w:rsidRPr="00224504" w:rsidRDefault="00224504" w:rsidP="00224504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Ｐゴシック" w:eastAsia="ＭＳ Ｐゴシック" w:hAnsi="ＭＳ Ｐゴシック" w:cs="ＭＳ ゴシック"/>
              </w:rPr>
            </w:pPr>
          </w:p>
        </w:tc>
      </w:tr>
      <w:bookmarkEnd w:id="0"/>
    </w:tbl>
    <w:p w14:paraId="4F84AE2B" w14:textId="77777777" w:rsidR="00224504" w:rsidRPr="002068D4" w:rsidRDefault="00224504" w:rsidP="00F02674">
      <w:pPr>
        <w:rPr>
          <w:rFonts w:ascii="ＭＳ Ｐゴシック" w:eastAsia="ＭＳ Ｐゴシック" w:hAnsi="ＭＳ Ｐゴシック"/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708"/>
        <w:gridCol w:w="709"/>
        <w:gridCol w:w="709"/>
        <w:gridCol w:w="3679"/>
      </w:tblGrid>
      <w:tr w:rsidR="002068D4" w:rsidRPr="009D6BEE" w14:paraId="68B3FDBE" w14:textId="77777777" w:rsidTr="002068D4">
        <w:trPr>
          <w:trHeight w:val="776"/>
        </w:trPr>
        <w:tc>
          <w:tcPr>
            <w:tcW w:w="372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F7FE69E" w14:textId="2E9B53F3" w:rsidR="002068D4" w:rsidRDefault="002068D4" w:rsidP="00C121EC">
            <w:pPr>
              <w:spacing w:line="240" w:lineRule="exact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 w:hint="eastAsia"/>
              </w:rPr>
              <w:t>支援困難になった主な要因３つまで選択</w:t>
            </w:r>
          </w:p>
          <w:p w14:paraId="4ADA40B7" w14:textId="38BEEE5A" w:rsidR="002068D4" w:rsidRDefault="002068D4" w:rsidP="002068D4">
            <w:pPr>
              <w:spacing w:line="240" w:lineRule="exact"/>
              <w:ind w:firstLineChars="300" w:firstLine="630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 w:hint="eastAsia"/>
              </w:rPr>
              <w:t>（表１より記載）</w:t>
            </w:r>
          </w:p>
        </w:tc>
        <w:tc>
          <w:tcPr>
            <w:tcW w:w="7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7FE944" w14:textId="5A776EAF" w:rsidR="002068D4" w:rsidRPr="00D917DD" w:rsidRDefault="002068D4" w:rsidP="002068D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24BBD4" w14:textId="77777777" w:rsidR="002068D4" w:rsidRPr="00D917DD" w:rsidRDefault="002068D4" w:rsidP="002068D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346A409" w14:textId="77777777" w:rsidR="002068D4" w:rsidRPr="00D917DD" w:rsidRDefault="002068D4" w:rsidP="002068D4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ゴシック"/>
                <w:sz w:val="24"/>
              </w:rPr>
            </w:pPr>
          </w:p>
        </w:tc>
        <w:tc>
          <w:tcPr>
            <w:tcW w:w="3679" w:type="dxa"/>
            <w:tcBorders>
              <w:bottom w:val="dashed" w:sz="4" w:space="0" w:color="auto"/>
            </w:tcBorders>
            <w:vAlign w:val="center"/>
          </w:tcPr>
          <w:p w14:paraId="38A619CE" w14:textId="50A8311E" w:rsidR="002068D4" w:rsidRPr="002068D4" w:rsidRDefault="002068D4" w:rsidP="002068D4">
            <w:pPr>
              <w:spacing w:line="320" w:lineRule="exact"/>
              <w:rPr>
                <w:rFonts w:ascii="Meiryo UI" w:eastAsia="Meiryo UI" w:hAnsi="Meiryo UI" w:cs="ＭＳ ゴシック"/>
                <w:sz w:val="20"/>
              </w:rPr>
            </w:pPr>
            <w:r w:rsidRPr="002068D4">
              <w:rPr>
                <w:rFonts w:ascii="Meiryo UI" w:eastAsia="Meiryo UI" w:hAnsi="Meiryo UI" w:cs="ＭＳ ゴシック"/>
                <w:sz w:val="20"/>
              </w:rPr>
              <w:t>※該当</w:t>
            </w:r>
            <w:r w:rsidRPr="002068D4">
              <w:rPr>
                <w:rFonts w:ascii="Meiryo UI" w:eastAsia="Meiryo UI" w:hAnsi="Meiryo UI" w:cs="ＭＳ ゴシック" w:hint="eastAsia"/>
                <w:sz w:val="20"/>
              </w:rPr>
              <w:t>〇をつける</w:t>
            </w:r>
          </w:p>
          <w:p w14:paraId="45D71E58" w14:textId="6E9739F0" w:rsidR="002068D4" w:rsidRPr="00C121EC" w:rsidRDefault="002068D4" w:rsidP="002068D4">
            <w:pPr>
              <w:spacing w:line="320" w:lineRule="exact"/>
              <w:jc w:val="center"/>
              <w:rPr>
                <w:rFonts w:ascii="Meiryo UI" w:eastAsia="Meiryo UI" w:hAnsi="Meiryo UI" w:cs="ＭＳ ゴシック"/>
              </w:rPr>
            </w:pPr>
            <w:r>
              <w:rPr>
                <w:rFonts w:ascii="Meiryo UI" w:eastAsia="Meiryo UI" w:hAnsi="Meiryo UI" w:cs="ＭＳ ゴシック" w:hint="eastAsia"/>
              </w:rPr>
              <w:t>1</w:t>
            </w:r>
            <w:r>
              <w:rPr>
                <w:rFonts w:ascii="Meiryo UI" w:eastAsia="Meiryo UI" w:hAnsi="Meiryo UI" w:cs="ＭＳ ゴシック"/>
              </w:rPr>
              <w:t>.</w:t>
            </w:r>
            <w:r>
              <w:rPr>
                <w:rFonts w:ascii="Meiryo UI" w:eastAsia="Meiryo UI" w:hAnsi="Meiryo UI" w:cs="ＭＳ ゴシック" w:hint="eastAsia"/>
              </w:rPr>
              <w:t>継続事例　　2</w:t>
            </w:r>
            <w:r>
              <w:rPr>
                <w:rFonts w:ascii="Meiryo UI" w:eastAsia="Meiryo UI" w:hAnsi="Meiryo UI" w:cs="ＭＳ ゴシック"/>
              </w:rPr>
              <w:t>.</w:t>
            </w:r>
            <w:r>
              <w:rPr>
                <w:rFonts w:ascii="Meiryo UI" w:eastAsia="Meiryo UI" w:hAnsi="Meiryo UI" w:cs="ＭＳ ゴシック" w:hint="eastAsia"/>
              </w:rPr>
              <w:t>終結事例</w:t>
            </w:r>
          </w:p>
        </w:tc>
      </w:tr>
      <w:tr w:rsidR="00F02674" w:rsidRPr="009D6BEE" w14:paraId="3DEB4B12" w14:textId="77777777" w:rsidTr="00C121EC">
        <w:trPr>
          <w:trHeight w:val="339"/>
        </w:trPr>
        <w:tc>
          <w:tcPr>
            <w:tcW w:w="9529" w:type="dxa"/>
            <w:gridSpan w:val="5"/>
            <w:tcBorders>
              <w:bottom w:val="dashed" w:sz="4" w:space="0" w:color="auto"/>
            </w:tcBorders>
            <w:vAlign w:val="center"/>
          </w:tcPr>
          <w:p w14:paraId="5003D410" w14:textId="79C9123B" w:rsidR="00F02674" w:rsidRPr="00C121EC" w:rsidRDefault="00F02674" w:rsidP="00C121EC">
            <w:pPr>
              <w:spacing w:line="240" w:lineRule="exact"/>
              <w:rPr>
                <w:rFonts w:ascii="Meiryo UI" w:eastAsia="Meiryo UI" w:hAnsi="Meiryo UI"/>
              </w:rPr>
            </w:pPr>
            <w:r w:rsidRPr="00C121EC">
              <w:rPr>
                <w:rFonts w:ascii="Meiryo UI" w:eastAsia="Meiryo UI" w:hAnsi="Meiryo UI" w:cs="ＭＳ ゴシック" w:hint="eastAsia"/>
              </w:rPr>
              <w:t>事例を理解するうえで、以下の項目及び参考となる事項を記載してください。利用者の居住する地域特性</w:t>
            </w:r>
          </w:p>
        </w:tc>
      </w:tr>
      <w:tr w:rsidR="00C121EC" w:rsidRPr="009D6BEE" w14:paraId="35AE463B" w14:textId="77777777" w:rsidTr="00C121EC">
        <w:trPr>
          <w:trHeight w:val="3689"/>
        </w:trPr>
        <w:tc>
          <w:tcPr>
            <w:tcW w:w="9529" w:type="dxa"/>
            <w:gridSpan w:val="5"/>
            <w:tcBorders>
              <w:top w:val="dashed" w:sz="4" w:space="0" w:color="auto"/>
            </w:tcBorders>
          </w:tcPr>
          <w:p w14:paraId="7622F217" w14:textId="77777777" w:rsidR="00C121EC" w:rsidRPr="00C121EC" w:rsidRDefault="00C121EC" w:rsidP="00C121EC">
            <w:pPr>
              <w:rPr>
                <w:rFonts w:ascii="ＭＳ Ｐゴシック" w:eastAsia="ＭＳ Ｐゴシック" w:hAnsi="ＭＳ Ｐゴシック" w:cs="ＭＳ ゴシック"/>
              </w:rPr>
            </w:pPr>
          </w:p>
        </w:tc>
      </w:tr>
    </w:tbl>
    <w:p w14:paraId="49C94DC2" w14:textId="77777777" w:rsidR="0012463C" w:rsidRPr="00F02674" w:rsidRDefault="0012463C"/>
    <w:sectPr w:rsidR="0012463C" w:rsidRPr="00F02674" w:rsidSect="002068D4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85643"/>
    <w:multiLevelType w:val="hybridMultilevel"/>
    <w:tmpl w:val="EF16D730"/>
    <w:lvl w:ilvl="0" w:tplc="6D748930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674"/>
    <w:rsid w:val="0012463C"/>
    <w:rsid w:val="002068D4"/>
    <w:rsid w:val="00224504"/>
    <w:rsid w:val="002405E5"/>
    <w:rsid w:val="005938AC"/>
    <w:rsid w:val="00C121EC"/>
    <w:rsid w:val="00C43AE8"/>
    <w:rsid w:val="00D917DD"/>
    <w:rsid w:val="00F0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002EC"/>
  <w15:chartTrackingRefBased/>
  <w15:docId w15:val="{3C12F7A4-8E71-465B-B919-2E872501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7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3CCC-91B6-4349-B116-FC389058C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y-nomura</dc:creator>
  <cp:keywords/>
  <dc:description/>
  <cp:lastModifiedBy>user</cp:lastModifiedBy>
  <cp:revision>2</cp:revision>
  <dcterms:created xsi:type="dcterms:W3CDTF">2022-04-01T02:23:00Z</dcterms:created>
  <dcterms:modified xsi:type="dcterms:W3CDTF">2022-04-01T02:23:00Z</dcterms:modified>
</cp:coreProperties>
</file>